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0D" w:rsidRPr="0098120D" w:rsidRDefault="0098120D" w:rsidP="0098120D">
      <w:pPr>
        <w:spacing w:line="360" w:lineRule="auto"/>
        <w:rPr>
          <w:b/>
          <w:bCs/>
        </w:rPr>
      </w:pPr>
      <w:r w:rsidRPr="0098120D">
        <w:rPr>
          <w:b/>
          <w:bCs/>
        </w:rPr>
        <w:t>Corporate Complaints Committee</w:t>
      </w:r>
    </w:p>
    <w:p w:rsidR="0098120D" w:rsidRPr="0098120D" w:rsidRDefault="0098120D" w:rsidP="0098120D">
      <w:pPr>
        <w:spacing w:line="360" w:lineRule="auto"/>
        <w:rPr>
          <w:b/>
          <w:bCs/>
        </w:rPr>
      </w:pPr>
      <w:r w:rsidRPr="0098120D">
        <w:rPr>
          <w:b/>
          <w:bCs/>
        </w:rPr>
        <w:t>Composition and role</w:t>
      </w:r>
    </w:p>
    <w:p w:rsidR="0098120D" w:rsidRPr="0098120D" w:rsidRDefault="0098120D" w:rsidP="0098120D">
      <w:pPr>
        <w:spacing w:line="360" w:lineRule="auto"/>
      </w:pPr>
      <w:r w:rsidRPr="0098120D">
        <w:t>The Committee comprises of nine County Councillors and its role is to</w:t>
      </w:r>
      <w:r>
        <w:t xml:space="preserve"> </w:t>
      </w:r>
      <w:r w:rsidRPr="0098120D">
        <w:t>consider complaints made by members of the public against the Council</w:t>
      </w:r>
      <w:r>
        <w:t xml:space="preserve"> </w:t>
      </w:r>
      <w:r w:rsidRPr="0098120D">
        <w:t>under its Corporate Complaints Procedure.</w:t>
      </w:r>
    </w:p>
    <w:p w:rsidR="0098120D" w:rsidRPr="0098120D" w:rsidRDefault="0098120D" w:rsidP="0098120D">
      <w:pPr>
        <w:spacing w:line="360" w:lineRule="auto"/>
      </w:pPr>
      <w:r w:rsidRPr="0098120D">
        <w:t>This Committee will normally be dealing with confidential information and</w:t>
      </w:r>
      <w:r>
        <w:t xml:space="preserve"> </w:t>
      </w:r>
      <w:r w:rsidRPr="0098120D">
        <w:t>consequently the greater part of its meetings will be in private.</w:t>
      </w:r>
    </w:p>
    <w:p w:rsidR="0098120D" w:rsidRPr="0098120D" w:rsidRDefault="0098120D" w:rsidP="0098120D">
      <w:pPr>
        <w:spacing w:line="360" w:lineRule="auto"/>
        <w:rPr>
          <w:b/>
          <w:bCs/>
        </w:rPr>
      </w:pPr>
      <w:r w:rsidRPr="0098120D">
        <w:rPr>
          <w:b/>
          <w:bCs/>
        </w:rPr>
        <w:t>Terms of Reference</w:t>
      </w:r>
    </w:p>
    <w:p w:rsidR="0098120D" w:rsidRPr="0098120D" w:rsidRDefault="0098120D" w:rsidP="0098120D">
      <w:pPr>
        <w:spacing w:line="360" w:lineRule="auto"/>
      </w:pPr>
      <w:r w:rsidRPr="0098120D">
        <w:t>The Committee shall carry out the following function:</w:t>
      </w:r>
    </w:p>
    <w:p w:rsidR="0098120D" w:rsidRPr="0098120D" w:rsidRDefault="0098120D" w:rsidP="0098120D">
      <w:pPr>
        <w:spacing w:line="360" w:lineRule="auto"/>
        <w:rPr>
          <w:b/>
          <w:bCs/>
        </w:rPr>
      </w:pPr>
      <w:r w:rsidRPr="0098120D">
        <w:rPr>
          <w:b/>
          <w:bCs/>
        </w:rPr>
        <w:t>Complaints</w:t>
      </w:r>
    </w:p>
    <w:p w:rsidR="0098120D" w:rsidRPr="0098120D" w:rsidRDefault="0098120D" w:rsidP="0098120D">
      <w:pPr>
        <w:spacing w:line="360" w:lineRule="auto"/>
      </w:pPr>
      <w:r w:rsidRPr="0098120D">
        <w:t>1. To consider any complaint made against the Council by a member of</w:t>
      </w:r>
      <w:r>
        <w:t xml:space="preserve"> </w:t>
      </w:r>
      <w:r w:rsidRPr="0098120D">
        <w:t>the public, when the complaint has not been satisfactorily resolved by</w:t>
      </w:r>
      <w:r>
        <w:t xml:space="preserve"> </w:t>
      </w:r>
      <w:r w:rsidRPr="0098120D">
        <w:t>the Service Area, to whom the complaint was made, and the</w:t>
      </w:r>
      <w:r>
        <w:t xml:space="preserve"> </w:t>
      </w:r>
      <w:r w:rsidRPr="0098120D">
        <w:t>complaint is referred to the Committee for their consideration in</w:t>
      </w:r>
      <w:r>
        <w:t xml:space="preserve"> </w:t>
      </w:r>
      <w:r w:rsidRPr="0098120D">
        <w:t>accordance with the Council's Corporate Complaints Procedure.</w:t>
      </w:r>
    </w:p>
    <w:p w:rsidR="0098120D" w:rsidRPr="0098120D" w:rsidRDefault="0098120D" w:rsidP="0098120D">
      <w:pPr>
        <w:spacing w:line="360" w:lineRule="auto"/>
      </w:pPr>
      <w:r w:rsidRPr="0098120D">
        <w:t xml:space="preserve">2. To continually improve the service it delivers the </w:t>
      </w:r>
      <w:bookmarkStart w:id="0" w:name="_GoBack"/>
      <w:bookmarkEnd w:id="0"/>
      <w:r w:rsidRPr="0098120D">
        <w:t>Complaints</w:t>
      </w:r>
    </w:p>
    <w:p w:rsidR="0098120D" w:rsidRPr="0098120D" w:rsidRDefault="0098120D" w:rsidP="0098120D">
      <w:pPr>
        <w:spacing w:line="360" w:lineRule="auto"/>
      </w:pPr>
      <w:r w:rsidRPr="0098120D">
        <w:t>Committee may annually assess how complaints were dealt with on a</w:t>
      </w:r>
      <w:r>
        <w:t xml:space="preserve"> </w:t>
      </w:r>
      <w:r w:rsidRPr="0098120D">
        <w:t>random sampling basis.</w:t>
      </w:r>
    </w:p>
    <w:p w:rsidR="0098120D" w:rsidRPr="0098120D" w:rsidRDefault="0098120D" w:rsidP="0098120D">
      <w:pPr>
        <w:spacing w:line="360" w:lineRule="auto"/>
      </w:pPr>
      <w:r w:rsidRPr="0098120D">
        <w:t>(NOTE: The Committee do not consider Complaints relating to Children's and</w:t>
      </w:r>
    </w:p>
    <w:p w:rsidR="001E0917" w:rsidRDefault="0098120D" w:rsidP="0098120D">
      <w:pPr>
        <w:spacing w:line="360" w:lineRule="auto"/>
      </w:pPr>
      <w:r w:rsidRPr="0098120D">
        <w:t>Adult's Social Care functions for which separate, statutory procedures exist).</w:t>
      </w:r>
    </w:p>
    <w:sectPr w:rsidR="001E0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D"/>
    <w:rsid w:val="001E0917"/>
    <w:rsid w:val="009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12D58-0952-4A4E-862D-6C52BF2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1</cp:revision>
  <dcterms:created xsi:type="dcterms:W3CDTF">2016-12-16T11:30:00Z</dcterms:created>
  <dcterms:modified xsi:type="dcterms:W3CDTF">2016-12-16T11:32:00Z</dcterms:modified>
</cp:coreProperties>
</file>